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66480" y="0"/>
                          <a:ext cx="7559040" cy="7560000"/>
                        </a:xfrm>
                        <a:prstGeom prst="rect">
                          <a:avLst/>
                        </a:prstGeom>
                        <a:blipFill rotWithShape="1">
                          <a:blip r:embed="rId7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8565" cy="107270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after="0" w:lineRule="auto"/>
        <w:jc w:val="center"/>
        <w:rPr>
          <w:rFonts w:ascii="Sakkal Majalla" w:cs="Sakkal Majalla" w:eastAsia="Sakkal Majalla" w:hAnsi="Sakkal Majalla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0"/>
        </w:rPr>
        <w:t xml:space="preserve"> AL-SALAM Club data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الوطنيون</w:t>
      </w:r>
    </w:p>
    <w:tbl>
      <w:tblPr>
        <w:tblStyle w:val="Table1"/>
        <w:tblW w:w="107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265"/>
        <w:gridCol w:w="1458"/>
        <w:gridCol w:w="1800"/>
        <w:gridCol w:w="1530"/>
        <w:gridCol w:w="1080"/>
        <w:gridCol w:w="1170"/>
        <w:tblGridChange w:id="0">
          <w:tblGrid>
            <w:gridCol w:w="421"/>
            <w:gridCol w:w="3265"/>
            <w:gridCol w:w="1458"/>
            <w:gridCol w:w="1800"/>
            <w:gridCol w:w="1530"/>
            <w:gridCol w:w="1080"/>
            <w:gridCol w:w="117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Mahdi Aldubaisi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PG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10/02/2009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177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63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Muamial Iqbal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20/09/2005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Mustafa Al Hyder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SF/PF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13/03/2001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Jawad Alhamdan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PG/SG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15/12/2008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64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Manaf Alkhamis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PG/SG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21/05/2008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63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Ali Alfaraj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SG/SF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10/10/2002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78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Reda Almatroud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SF/PF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11/02/2007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Hadi Aldarwish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PG/SG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30/01/2002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Talal Aldhaif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PF/C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05/08/1984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Khalil Al ahmed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35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PF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06/08/1997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95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Hash</w:t>
            </w: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e</w:t>
            </w: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m al</w:t>
            </w: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shobbar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06/05/1998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66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Ahmed Al-qassab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PG/SG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09/06/1997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Ali Alshaikh Ahmed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15/04/2004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المحترفون</w:t>
      </w:r>
    </w:p>
    <w:tbl>
      <w:tblPr>
        <w:tblStyle w:val="Table2"/>
        <w:tblW w:w="11201.0" w:type="dxa"/>
        <w:jc w:val="left"/>
        <w:tblInd w:w="-4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265"/>
        <w:gridCol w:w="1215"/>
        <w:gridCol w:w="1080"/>
        <w:gridCol w:w="1170"/>
        <w:gridCol w:w="1530"/>
        <w:gridCol w:w="810"/>
        <w:gridCol w:w="900"/>
        <w:gridCol w:w="810"/>
        <w:tblGridChange w:id="0">
          <w:tblGrid>
            <w:gridCol w:w="421"/>
            <w:gridCol w:w="3265"/>
            <w:gridCol w:w="1215"/>
            <w:gridCol w:w="1080"/>
            <w:gridCol w:w="1170"/>
            <w:gridCol w:w="1530"/>
            <w:gridCol w:w="810"/>
            <w:gridCol w:w="900"/>
            <w:gridCol w:w="8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لعب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السعودية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Stephen Hurt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18/04/1993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211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120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Alexander Young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 SF/SG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17/10/1989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198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الجهاز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الفني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والإداري</w:t>
      </w:r>
    </w:p>
    <w:tbl>
      <w:tblPr>
        <w:tblStyle w:val="Table3"/>
        <w:tblW w:w="105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5"/>
        <w:gridCol w:w="3040"/>
        <w:gridCol w:w="1440"/>
        <w:gridCol w:w="20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tblGridChange w:id="0">
          <w:tblGrid>
            <w:gridCol w:w="375"/>
            <w:gridCol w:w="3040"/>
            <w:gridCol w:w="1440"/>
            <w:gridCol w:w="207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Function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Mobile number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عقيل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ميلاد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بحريني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مدرب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سعيد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الفرج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سعودي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مشرف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اللعبة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عبد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المحسن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الفرج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سعودي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اداري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bidi w:val="1"/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288" w:top="288" w:left="720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Sakkal Majall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24B57"/>
    <w:pPr>
      <w:ind w:left="720"/>
      <w:contextualSpacing w:val="1"/>
    </w:pPr>
  </w:style>
  <w:style w:type="character" w:styleId="Hyperlink">
    <w:name w:val="Hyperlink"/>
    <w:basedOn w:val="a0"/>
    <w:uiPriority w:val="99"/>
    <w:semiHidden w:val="1"/>
    <w:unhideWhenUsed w:val="1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E7C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YMSrYeppKb+xGaiLXOwkipRsaw==">CgMxLjA4AHIhMWY3WjN2UzlMNGhTcXJNQkdDbHVzMzZTaG5POHRZWFk4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2025-09-24T21:32:00Z</dcterms:created>
  <dc:creator>FATHI ALQASSAB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39543-76d7-4b0c-9b74-cf0a53ed8818_Enabled">
    <vt:lpwstr>true</vt:lpwstr>
  </property>
  <property fmtid="{D5CDD505-2E9C-101B-9397-08002B2CF9AE}" pid="3" name="MSIP_Label_37f39543-76d7-4b0c-9b74-cf0a53ed8818_SetDate">
    <vt:lpwstr>2025-09-06T14:08:55Z</vt:lpwstr>
  </property>
  <property fmtid="{D5CDD505-2E9C-101B-9397-08002B2CF9AE}" pid="4" name="MSIP_Label_37f39543-76d7-4b0c-9b74-cf0a53ed8818_Method">
    <vt:lpwstr>Privileged</vt:lpwstr>
  </property>
  <property fmtid="{D5CDD505-2E9C-101B-9397-08002B2CF9AE}" pid="5" name="MSIP_Label_37f39543-76d7-4b0c-9b74-cf0a53ed8818_Name">
    <vt:lpwstr>Public</vt:lpwstr>
  </property>
  <property fmtid="{D5CDD505-2E9C-101B-9397-08002B2CF9AE}" pid="6" name="MSIP_Label_37f39543-76d7-4b0c-9b74-cf0a53ed8818_SiteId">
    <vt:lpwstr>d584a4b7-b1f2-4714-a578-fd4d43c146a6</vt:lpwstr>
  </property>
  <property fmtid="{D5CDD505-2E9C-101B-9397-08002B2CF9AE}" pid="7" name="MSIP_Label_37f39543-76d7-4b0c-9b74-cf0a53ed8818_ActionId">
    <vt:lpwstr>f35b5e61-47de-4445-8cb9-3f652e39cc8f</vt:lpwstr>
  </property>
  <property fmtid="{D5CDD505-2E9C-101B-9397-08002B2CF9AE}" pid="8" name="MSIP_Label_37f39543-76d7-4b0c-9b74-cf0a53ed8818_ContentBits">
    <vt:lpwstr>0</vt:lpwstr>
  </property>
  <property fmtid="{D5CDD505-2E9C-101B-9397-08002B2CF9AE}" pid="9" name="MSIP_Label_37f39543-76d7-4b0c-9b74-cf0a53ed8818_Tag">
    <vt:lpwstr>60, 0, 1, 1</vt:lpwstr>
  </property>
</Properties>
</file>